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15CDE" w14:textId="780C1431" w:rsidR="00A0706E" w:rsidRDefault="00C35D5B" w:rsidP="001F6A2C">
      <w:pPr>
        <w:spacing w:after="120"/>
        <w:rPr>
          <w:rFonts w:ascii="IBM Plex Sans Text" w:hAnsi="IBM Plex Sans Text" w:cs="Calibri"/>
          <w:color w:val="0D0D0D" w:themeColor="text1" w:themeTint="F2"/>
          <w:sz w:val="22"/>
          <w:szCs w:val="22"/>
          <w:lang w:val="en-US"/>
        </w:rPr>
      </w:pPr>
      <w:r>
        <w:rPr>
          <w:rFonts w:ascii="IBM Plex Sans Text" w:hAnsi="IBM Plex Sans Text" w:cs="Calibri"/>
          <w:noProof/>
          <w:color w:val="0D0D0D" w:themeColor="text1" w:themeTint="F2"/>
          <w:sz w:val="22"/>
          <w:szCs w:val="22"/>
          <w:lang w:val="en-US"/>
        </w:rPr>
        <mc:AlternateContent>
          <mc:Choice Requires="wps">
            <w:drawing>
              <wp:anchor distT="0" distB="0" distL="114300" distR="114300" simplePos="0" relativeHeight="251680768" behindDoc="0" locked="0" layoutInCell="1" allowOverlap="1" wp14:anchorId="7ABA8883" wp14:editId="409ED1DD">
                <wp:simplePos x="0" y="0"/>
                <wp:positionH relativeFrom="column">
                  <wp:posOffset>-444674</wp:posOffset>
                </wp:positionH>
                <wp:positionV relativeFrom="page">
                  <wp:posOffset>363255</wp:posOffset>
                </wp:positionV>
                <wp:extent cx="7565564" cy="509286"/>
                <wp:effectExtent l="0" t="0" r="0" b="0"/>
                <wp:wrapNone/>
                <wp:docPr id="13" name="Text Box 13"/>
                <wp:cNvGraphicFramePr/>
                <a:graphic xmlns:a="http://schemas.openxmlformats.org/drawingml/2006/main">
                  <a:graphicData uri="http://schemas.microsoft.com/office/word/2010/wordprocessingShape">
                    <wps:wsp>
                      <wps:cNvSpPr txBox="1"/>
                      <wps:spPr>
                        <a:xfrm>
                          <a:off x="0" y="0"/>
                          <a:ext cx="7565564" cy="509286"/>
                        </a:xfrm>
                        <a:prstGeom prst="rect">
                          <a:avLst/>
                        </a:prstGeom>
                        <a:noFill/>
                        <a:ln w="6350">
                          <a:noFill/>
                        </a:ln>
                      </wps:spPr>
                      <wps:txbx>
                        <w:txbxContent>
                          <w:p w14:paraId="58050B49" w14:textId="280E8C55" w:rsidR="00365D94" w:rsidRPr="0000340A" w:rsidRDefault="0000340A" w:rsidP="0000340A">
                            <w:pPr>
                              <w:spacing w:after="120"/>
                              <w:jc w:val="center"/>
                              <w:rPr>
                                <w:rFonts w:ascii="IBM Plex Sans Text" w:hAnsi="IBM Plex Sans Text" w:cs="Calibri"/>
                                <w:b/>
                                <w:bCs/>
                                <w:color w:val="30206B"/>
                                <w:sz w:val="52"/>
                                <w:szCs w:val="52"/>
                                <w:lang w:val="en-US"/>
                              </w:rPr>
                            </w:pPr>
                            <w:r w:rsidRPr="0000340A">
                              <w:rPr>
                                <w:rFonts w:ascii="IBM Plex Sans Text" w:hAnsi="IBM Plex Sans Text" w:cs="Calibri"/>
                                <w:b/>
                                <w:bCs/>
                                <w:color w:val="30206B"/>
                                <w:sz w:val="52"/>
                                <w:szCs w:val="52"/>
                                <w:lang w:val="en-US"/>
                              </w:rPr>
                              <w:t>Salary Increase Letter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BA8883" id="_x0000_t202" coordsize="21600,21600" o:spt="202" path="m,l,21600r21600,l21600,xe">
                <v:stroke joinstyle="miter"/>
                <v:path gradientshapeok="t" o:connecttype="rect"/>
              </v:shapetype>
              <v:shape id="Text Box 13" o:spid="_x0000_s1026" type="#_x0000_t202" style="position:absolute;margin-left:-35pt;margin-top:28.6pt;width:595.7pt;height:40.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" filled="f" stroked="f" strokeweight=".5pt">
                <v:textbox>
                  <w:txbxContent>
                    <w:p w14:paraId="58050B49" w14:textId="280E8C55" w:rsidR="00365D94" w:rsidRPr="0000340A" w:rsidRDefault="0000340A" w:rsidP="0000340A">
                      <w:pPr>
                        <w:spacing w:after="120"/>
                        <w:jc w:val="center"/>
                        <w:rPr>
                          <w:rFonts w:ascii="IBM Plex Sans Text" w:hAnsi="IBM Plex Sans Text" w:cs="Calibri"/>
                          <w:b/>
                          <w:bCs/>
                          <w:color w:val="30206B"/>
                          <w:sz w:val="52"/>
                          <w:szCs w:val="52"/>
                          <w:lang w:val="en-US"/>
                        </w:rPr>
                      </w:pPr>
                      <w:r w:rsidRPr="0000340A">
                        <w:rPr>
                          <w:rFonts w:ascii="IBM Plex Sans Text" w:hAnsi="IBM Plex Sans Text" w:cs="Calibri"/>
                          <w:b/>
                          <w:bCs/>
                          <w:color w:val="30206B"/>
                          <w:sz w:val="52"/>
                          <w:szCs w:val="52"/>
                          <w:lang w:val="en-US"/>
                        </w:rPr>
                        <w:t>Salary Increase Letter</w:t>
                      </w:r>
                    </w:p>
                  </w:txbxContent>
                </v:textbox>
                <w10:wrap anchory="page"/>
              </v:shape>
            </w:pict>
          </mc:Fallback>
        </mc:AlternateContent>
      </w:r>
      <w:r>
        <w:rPr>
          <w:rFonts w:ascii="IBM Plex Sans Text" w:hAnsi="IBM Plex Sans Text" w:cs="Calibri"/>
          <w:noProof/>
          <w:color w:val="0D0D0D" w:themeColor="text1" w:themeTint="F2"/>
          <w:sz w:val="22"/>
          <w:szCs w:val="22"/>
          <w:lang w:val="en-US"/>
        </w:rPr>
        <mc:AlternateContent>
          <mc:Choice Requires="wps">
            <w:drawing>
              <wp:anchor distT="0" distB="0" distL="114300" distR="114300" simplePos="0" relativeHeight="251669504" behindDoc="0" locked="0" layoutInCell="1" allowOverlap="1" wp14:anchorId="11FDD80F" wp14:editId="2889B74A">
                <wp:simplePos x="0" y="0"/>
                <wp:positionH relativeFrom="column">
                  <wp:posOffset>-1058545</wp:posOffset>
                </wp:positionH>
                <wp:positionV relativeFrom="page">
                  <wp:posOffset>-27940</wp:posOffset>
                </wp:positionV>
                <wp:extent cx="1520190" cy="1302385"/>
                <wp:effectExtent l="0" t="0" r="3810" b="5715"/>
                <wp:wrapNone/>
                <wp:docPr id="7" name="Hexagon 7"/>
                <wp:cNvGraphicFramePr/>
                <a:graphic xmlns:a="http://schemas.openxmlformats.org/drawingml/2006/main">
                  <a:graphicData uri="http://schemas.microsoft.com/office/word/2010/wordprocessingShape">
                    <wps:wsp>
                      <wps:cNvSpPr/>
                      <wps:spPr>
                        <a:xfrm>
                          <a:off x="0" y="0"/>
                          <a:ext cx="1520190" cy="1302385"/>
                        </a:xfrm>
                        <a:prstGeom prst="hexagon">
                          <a:avLst/>
                        </a:prstGeom>
                        <a:solidFill>
                          <a:srgbClr val="39287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DB5B8FF"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7" o:spid="_x0000_s1026" type="#_x0000_t9" style="position:absolute;margin-left:-83.35pt;margin-top:-2.2pt;width:119.7pt;height:10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" adj="4626" fillcolor="#392870" stroked="f" strokeweight="1pt">
                <w10:wrap anchory="page"/>
              </v:shape>
            </w:pict>
          </mc:Fallback>
        </mc:AlternateContent>
      </w:r>
      <w:r w:rsidR="00365D94">
        <w:rPr>
          <w:rFonts w:ascii="IBM Plex Sans Text" w:hAnsi="IBM Plex Sans Text" w:cs="Calibri"/>
          <w:noProof/>
          <w:color w:val="0D0D0D" w:themeColor="text1" w:themeTint="F2"/>
          <w:sz w:val="22"/>
          <w:szCs w:val="22"/>
          <w:lang w:val="en-US"/>
        </w:rPr>
        <mc:AlternateContent>
          <mc:Choice Requires="wps">
            <w:drawing>
              <wp:anchor distT="0" distB="0" distL="114300" distR="114300" simplePos="0" relativeHeight="251671552" behindDoc="1" locked="0" layoutInCell="1" allowOverlap="1" wp14:anchorId="3FABDEE4" wp14:editId="19A59798">
                <wp:simplePos x="0" y="0"/>
                <wp:positionH relativeFrom="column">
                  <wp:posOffset>-447040</wp:posOffset>
                </wp:positionH>
                <wp:positionV relativeFrom="page">
                  <wp:posOffset>-18415</wp:posOffset>
                </wp:positionV>
                <wp:extent cx="7703820" cy="1303020"/>
                <wp:effectExtent l="0" t="0" r="5080" b="5080"/>
                <wp:wrapNone/>
                <wp:docPr id="8" name="Rectangle 8"/>
                <wp:cNvGraphicFramePr/>
                <a:graphic xmlns:a="http://schemas.openxmlformats.org/drawingml/2006/main">
                  <a:graphicData uri="http://schemas.microsoft.com/office/word/2010/wordprocessingShape">
                    <wps:wsp>
                      <wps:cNvSpPr/>
                      <wps:spPr>
                        <a:xfrm>
                          <a:off x="0" y="0"/>
                          <a:ext cx="7703820" cy="1303020"/>
                        </a:xfrm>
                        <a:prstGeom prst="rect">
                          <a:avLst/>
                        </a:prstGeom>
                        <a:solidFill>
                          <a:srgbClr val="392870">
                            <a:alpha val="5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AFA17F" w14:textId="77777777" w:rsidR="00365D94" w:rsidRDefault="00365D94"/>
                          <w:p w14:paraId="35C2CDC5" w14:textId="77777777" w:rsidR="00365D94" w:rsidRDefault="00365D9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FABDEE4" id="Rectangle 8" o:spid="_x0000_s1027" style="position:absolute;margin-left:-35.2pt;margin-top:-1.45pt;width:606.6pt;height:102.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" fillcolor="#392870" stroked="f" strokeweight="1pt">
                <v:fill opacity="3341f"/>
                <v:textbox>
                  <w:txbxContent>
                    <w:p w14:paraId="3CAFA17F" w14:textId="77777777" w:rsidR="00365D94" w:rsidRDefault="00365D94"/>
                    <w:p w14:paraId="35C2CDC5" w14:textId="77777777" w:rsidR="00365D94" w:rsidRDefault="00365D94"/>
                  </w:txbxContent>
                </v:textbox>
                <w10:wrap anchory="page"/>
              </v:rect>
            </w:pict>
          </mc:Fallback>
        </mc:AlternateContent>
      </w:r>
    </w:p>
    <w:p w14:paraId="71FE4CAA" w14:textId="0A058238" w:rsidR="00A0706E" w:rsidRDefault="00A0706E" w:rsidP="001F6A2C">
      <w:pPr>
        <w:spacing w:after="120"/>
        <w:rPr>
          <w:rFonts w:ascii="IBM Plex Sans Text" w:hAnsi="IBM Plex Sans Text" w:cs="Calibri"/>
          <w:color w:val="0D0D0D" w:themeColor="text1" w:themeTint="F2"/>
          <w:sz w:val="22"/>
          <w:szCs w:val="22"/>
          <w:lang w:val="en-US"/>
        </w:rPr>
      </w:pPr>
    </w:p>
    <w:p w14:paraId="7F604AEE" w14:textId="77777777" w:rsidR="00E028FB" w:rsidRDefault="00E028FB" w:rsidP="00E028FB"/>
    <w:p w14:paraId="2C2796EE" w14:textId="77777777" w:rsidR="00E028FB" w:rsidRDefault="00E028FB" w:rsidP="00E028FB"/>
    <w:tbl>
      <w:tblPr>
        <w:tblStyle w:val="TableGrid"/>
        <w:tblW w:w="0" w:type="auto"/>
        <w:tblLook w:val="04A0" w:firstRow="1" w:lastRow="0" w:firstColumn="1" w:lastColumn="0" w:noHBand="0" w:noVBand="1"/>
      </w:tblPr>
      <w:tblGrid>
        <w:gridCol w:w="5228"/>
        <w:gridCol w:w="5228"/>
      </w:tblGrid>
      <w:tr w:rsidR="00E028FB" w14:paraId="44CCB6B3" w14:textId="77777777" w:rsidTr="00D957E4">
        <w:tc>
          <w:tcPr>
            <w:tcW w:w="5228" w:type="dxa"/>
            <w:tcBorders>
              <w:top w:val="nil"/>
              <w:left w:val="nil"/>
              <w:bottom w:val="nil"/>
              <w:right w:val="nil"/>
            </w:tcBorders>
          </w:tcPr>
          <w:p w14:paraId="05D5F5B7" w14:textId="77777777" w:rsidR="00E028FB" w:rsidRPr="00D72C55" w:rsidRDefault="00E028FB" w:rsidP="00D957E4">
            <w:pPr>
              <w:spacing w:after="120"/>
              <w:rPr>
                <w:rFonts w:ascii="IBM Plex Sans Text" w:hAnsi="IBM Plex Sans Text"/>
                <w:color w:val="0D0D0D" w:themeColor="text1" w:themeTint="F2"/>
                <w:lang w:val="en-US"/>
              </w:rPr>
            </w:pPr>
            <w:r w:rsidRPr="001F6A2C">
              <w:rPr>
                <w:rFonts w:ascii="IBM Plex Sans Text" w:hAnsi="IBM Plex Sans Text" w:cs="Calibri"/>
                <w:color w:val="0D0D0D" w:themeColor="text1" w:themeTint="F2"/>
                <w:sz w:val="22"/>
                <w:szCs w:val="22"/>
                <w:lang w:val="en-US"/>
              </w:rPr>
              <w:t>[</w:t>
            </w:r>
            <w:r>
              <w:rPr>
                <w:rFonts w:ascii="IBM Plex Sans Text" w:hAnsi="IBM Plex Sans Text" w:cs="Calibri"/>
                <w:color w:val="0D0D0D" w:themeColor="text1" w:themeTint="F2"/>
                <w:sz w:val="22"/>
                <w:szCs w:val="22"/>
                <w:lang w:val="en-US"/>
              </w:rPr>
              <w:t>Employee Name</w:t>
            </w:r>
            <w:r w:rsidRPr="001F6A2C">
              <w:rPr>
                <w:rFonts w:ascii="IBM Plex Sans Text" w:hAnsi="IBM Plex Sans Text" w:cs="Calibri"/>
                <w:color w:val="0D0D0D" w:themeColor="text1" w:themeTint="F2"/>
                <w:sz w:val="22"/>
                <w:szCs w:val="22"/>
                <w:lang w:val="en-US"/>
              </w:rPr>
              <w:t>]</w:t>
            </w:r>
          </w:p>
        </w:tc>
        <w:tc>
          <w:tcPr>
            <w:tcW w:w="5228" w:type="dxa"/>
            <w:tcBorders>
              <w:top w:val="nil"/>
              <w:left w:val="nil"/>
              <w:bottom w:val="nil"/>
              <w:right w:val="nil"/>
            </w:tcBorders>
          </w:tcPr>
          <w:p w14:paraId="7C402B5E" w14:textId="77777777" w:rsidR="00E028FB" w:rsidRDefault="00E028FB" w:rsidP="00D957E4">
            <w:pPr>
              <w:spacing w:after="120"/>
              <w:jc w:val="right"/>
              <w:rPr>
                <w:rFonts w:ascii="IBM Plex Sans Text" w:hAnsi="IBM Plex Sans Text" w:cs="Calibri"/>
                <w:color w:val="0D0D0D" w:themeColor="text1" w:themeTint="F2"/>
                <w:sz w:val="22"/>
                <w:szCs w:val="22"/>
                <w:lang w:val="en-US"/>
              </w:rPr>
            </w:pPr>
            <w:r>
              <w:rPr>
                <w:rFonts w:ascii="IBM Plex Sans Text" w:hAnsi="IBM Plex Sans Text" w:cs="Calibri"/>
                <w:color w:val="0D0D0D" w:themeColor="text1" w:themeTint="F2"/>
                <w:sz w:val="22"/>
                <w:szCs w:val="22"/>
                <w:lang w:val="en-US"/>
              </w:rPr>
              <w:t>[Company Letterhead]</w:t>
            </w:r>
          </w:p>
        </w:tc>
      </w:tr>
      <w:tr w:rsidR="00E028FB" w14:paraId="76AD23E5" w14:textId="77777777" w:rsidTr="00D957E4">
        <w:tc>
          <w:tcPr>
            <w:tcW w:w="5228" w:type="dxa"/>
            <w:tcBorders>
              <w:top w:val="nil"/>
              <w:left w:val="nil"/>
              <w:bottom w:val="nil"/>
              <w:right w:val="nil"/>
            </w:tcBorders>
          </w:tcPr>
          <w:p w14:paraId="7C89CD1C" w14:textId="77777777" w:rsidR="00E028FB" w:rsidRPr="00D72C55" w:rsidRDefault="00E028FB" w:rsidP="00D957E4">
            <w:pPr>
              <w:spacing w:after="120"/>
              <w:rPr>
                <w:rFonts w:ascii="IBM Plex Sans Text" w:hAnsi="IBM Plex Sans Text"/>
                <w:color w:val="0D0D0D" w:themeColor="text1" w:themeTint="F2"/>
                <w:lang w:val="en-US"/>
              </w:rPr>
            </w:pPr>
            <w:r w:rsidRPr="00E03A4A">
              <w:rPr>
                <w:rFonts w:ascii="IBM Plex Sans Text" w:hAnsi="IBM Plex Sans Text" w:cs="Calibri"/>
                <w:color w:val="0D0D0D" w:themeColor="text1" w:themeTint="F2"/>
                <w:sz w:val="22"/>
                <w:szCs w:val="22"/>
                <w:lang w:val="en-US"/>
              </w:rPr>
              <w:t>[</w:t>
            </w:r>
            <w:r>
              <w:rPr>
                <w:rFonts w:ascii="IBM Plex Sans Text" w:hAnsi="IBM Plex Sans Text" w:cs="Calibri"/>
                <w:color w:val="0D0D0D" w:themeColor="text1" w:themeTint="F2"/>
                <w:sz w:val="22"/>
                <w:szCs w:val="22"/>
                <w:lang w:val="en-US"/>
              </w:rPr>
              <w:t>Employee Job Title</w:t>
            </w:r>
            <w:r w:rsidRPr="00E03A4A">
              <w:rPr>
                <w:rFonts w:ascii="IBM Plex Sans Text" w:hAnsi="IBM Plex Sans Text" w:cs="Calibri"/>
                <w:color w:val="0D0D0D" w:themeColor="text1" w:themeTint="F2"/>
                <w:sz w:val="22"/>
                <w:szCs w:val="22"/>
                <w:lang w:val="en-US"/>
              </w:rPr>
              <w:t>]</w:t>
            </w:r>
          </w:p>
        </w:tc>
        <w:tc>
          <w:tcPr>
            <w:tcW w:w="5228" w:type="dxa"/>
            <w:tcBorders>
              <w:top w:val="nil"/>
              <w:left w:val="nil"/>
              <w:bottom w:val="nil"/>
              <w:right w:val="nil"/>
            </w:tcBorders>
          </w:tcPr>
          <w:p w14:paraId="4D8EB471" w14:textId="77777777" w:rsidR="00E028FB" w:rsidRDefault="00E028FB" w:rsidP="00D957E4">
            <w:pPr>
              <w:spacing w:after="120"/>
              <w:jc w:val="right"/>
              <w:rPr>
                <w:rFonts w:ascii="IBM Plex Sans Text" w:hAnsi="IBM Plex Sans Text" w:cs="Calibri"/>
                <w:color w:val="0D0D0D" w:themeColor="text1" w:themeTint="F2"/>
                <w:sz w:val="22"/>
                <w:szCs w:val="22"/>
                <w:lang w:val="en-US"/>
              </w:rPr>
            </w:pPr>
            <w:r>
              <w:rPr>
                <w:rFonts w:ascii="IBM Plex Sans Text" w:hAnsi="IBM Plex Sans Text" w:cs="Calibri"/>
                <w:color w:val="0D0D0D" w:themeColor="text1" w:themeTint="F2"/>
                <w:sz w:val="22"/>
                <w:szCs w:val="22"/>
                <w:lang w:val="en-US"/>
              </w:rPr>
              <w:t>[Company Name]</w:t>
            </w:r>
          </w:p>
        </w:tc>
      </w:tr>
      <w:tr w:rsidR="00E028FB" w14:paraId="16CD638A" w14:textId="77777777" w:rsidTr="00D957E4">
        <w:tc>
          <w:tcPr>
            <w:tcW w:w="5228" w:type="dxa"/>
            <w:tcBorders>
              <w:top w:val="nil"/>
              <w:left w:val="nil"/>
              <w:bottom w:val="nil"/>
              <w:right w:val="nil"/>
            </w:tcBorders>
          </w:tcPr>
          <w:p w14:paraId="6B470804" w14:textId="77777777" w:rsidR="00E028FB" w:rsidRPr="00D72C55" w:rsidRDefault="00E028FB" w:rsidP="00D957E4">
            <w:pPr>
              <w:spacing w:after="120"/>
              <w:rPr>
                <w:rFonts w:ascii="IBM Plex Sans Text" w:hAnsi="IBM Plex Sans Text"/>
                <w:color w:val="0D0D0D" w:themeColor="text1" w:themeTint="F2"/>
                <w:lang w:val="en-US"/>
              </w:rPr>
            </w:pPr>
            <w:r w:rsidRPr="00E03A4A">
              <w:rPr>
                <w:rFonts w:ascii="IBM Plex Sans Text" w:hAnsi="IBM Plex Sans Text" w:cs="Calibri"/>
                <w:color w:val="0D0D0D" w:themeColor="text1" w:themeTint="F2"/>
                <w:sz w:val="22"/>
                <w:szCs w:val="22"/>
                <w:lang w:val="en-US"/>
              </w:rPr>
              <w:t>[</w:t>
            </w:r>
            <w:r>
              <w:rPr>
                <w:rFonts w:ascii="IBM Plex Sans Text" w:hAnsi="IBM Plex Sans Text" w:cs="Calibri"/>
                <w:color w:val="0D0D0D" w:themeColor="text1" w:themeTint="F2"/>
                <w:sz w:val="22"/>
                <w:szCs w:val="22"/>
                <w:lang w:val="en-US"/>
              </w:rPr>
              <w:t>Employee Department</w:t>
            </w:r>
            <w:r w:rsidRPr="00E03A4A">
              <w:rPr>
                <w:rFonts w:ascii="IBM Plex Sans Text" w:hAnsi="IBM Plex Sans Text" w:cs="Calibri"/>
                <w:color w:val="0D0D0D" w:themeColor="text1" w:themeTint="F2"/>
                <w:sz w:val="22"/>
                <w:szCs w:val="22"/>
                <w:lang w:val="en-US"/>
              </w:rPr>
              <w:t>]</w:t>
            </w:r>
          </w:p>
        </w:tc>
        <w:tc>
          <w:tcPr>
            <w:tcW w:w="5228" w:type="dxa"/>
            <w:tcBorders>
              <w:top w:val="nil"/>
              <w:left w:val="nil"/>
              <w:bottom w:val="nil"/>
              <w:right w:val="nil"/>
            </w:tcBorders>
          </w:tcPr>
          <w:p w14:paraId="1F0B7D29" w14:textId="77777777" w:rsidR="00E028FB" w:rsidRDefault="00E028FB" w:rsidP="00D957E4">
            <w:pPr>
              <w:spacing w:after="120"/>
              <w:jc w:val="right"/>
              <w:rPr>
                <w:rFonts w:ascii="IBM Plex Sans Text" w:hAnsi="IBM Plex Sans Text" w:cs="Calibri"/>
                <w:color w:val="0D0D0D" w:themeColor="text1" w:themeTint="F2"/>
                <w:sz w:val="22"/>
                <w:szCs w:val="22"/>
                <w:lang w:val="en-US"/>
              </w:rPr>
            </w:pPr>
            <w:r>
              <w:rPr>
                <w:rFonts w:ascii="IBM Plex Sans Text" w:hAnsi="IBM Plex Sans Text" w:cs="Calibri"/>
                <w:color w:val="0D0D0D" w:themeColor="text1" w:themeTint="F2"/>
                <w:sz w:val="22"/>
                <w:szCs w:val="22"/>
                <w:lang w:val="en-US"/>
              </w:rPr>
              <w:t>[Company Address]</w:t>
            </w:r>
          </w:p>
        </w:tc>
      </w:tr>
      <w:tr w:rsidR="00E028FB" w14:paraId="587D96EA" w14:textId="77777777" w:rsidTr="00D957E4">
        <w:tc>
          <w:tcPr>
            <w:tcW w:w="5228" w:type="dxa"/>
            <w:tcBorders>
              <w:top w:val="nil"/>
              <w:left w:val="nil"/>
              <w:bottom w:val="nil"/>
              <w:right w:val="nil"/>
            </w:tcBorders>
          </w:tcPr>
          <w:p w14:paraId="60707036" w14:textId="77777777" w:rsidR="00E028FB" w:rsidRDefault="00E028FB" w:rsidP="00D957E4">
            <w:pPr>
              <w:spacing w:after="120"/>
              <w:rPr>
                <w:rFonts w:ascii="IBM Plex Sans Text" w:hAnsi="IBM Plex Sans Text" w:cs="Calibri"/>
                <w:color w:val="0D0D0D" w:themeColor="text1" w:themeTint="F2"/>
                <w:sz w:val="22"/>
                <w:szCs w:val="22"/>
                <w:lang w:val="en-US"/>
              </w:rPr>
            </w:pPr>
          </w:p>
        </w:tc>
        <w:tc>
          <w:tcPr>
            <w:tcW w:w="5228" w:type="dxa"/>
            <w:tcBorders>
              <w:top w:val="nil"/>
              <w:left w:val="nil"/>
              <w:bottom w:val="nil"/>
              <w:right w:val="nil"/>
            </w:tcBorders>
          </w:tcPr>
          <w:p w14:paraId="548DA19B" w14:textId="77777777" w:rsidR="00E028FB" w:rsidRDefault="00E028FB" w:rsidP="00D957E4">
            <w:pPr>
              <w:spacing w:after="120"/>
              <w:jc w:val="right"/>
              <w:rPr>
                <w:rFonts w:ascii="IBM Plex Sans Text" w:hAnsi="IBM Plex Sans Text" w:cs="Calibri"/>
                <w:color w:val="0D0D0D" w:themeColor="text1" w:themeTint="F2"/>
                <w:sz w:val="22"/>
                <w:szCs w:val="22"/>
                <w:lang w:val="en-US"/>
              </w:rPr>
            </w:pPr>
            <w:r>
              <w:rPr>
                <w:rFonts w:ascii="IBM Plex Sans Text" w:hAnsi="IBM Plex Sans Text" w:cs="Calibri"/>
                <w:color w:val="0D0D0D" w:themeColor="text1" w:themeTint="F2"/>
                <w:sz w:val="22"/>
                <w:szCs w:val="22"/>
                <w:lang w:val="en-US"/>
              </w:rPr>
              <w:t>[City, State, Zip Code]</w:t>
            </w:r>
          </w:p>
        </w:tc>
      </w:tr>
      <w:tr w:rsidR="00E028FB" w14:paraId="124CE0F5" w14:textId="77777777" w:rsidTr="00D957E4">
        <w:tc>
          <w:tcPr>
            <w:tcW w:w="5228" w:type="dxa"/>
            <w:tcBorders>
              <w:top w:val="nil"/>
              <w:left w:val="nil"/>
              <w:bottom w:val="nil"/>
              <w:right w:val="nil"/>
            </w:tcBorders>
          </w:tcPr>
          <w:p w14:paraId="65138684" w14:textId="77777777" w:rsidR="00E028FB" w:rsidRDefault="00E028FB" w:rsidP="00D957E4">
            <w:pPr>
              <w:spacing w:after="120"/>
              <w:rPr>
                <w:rFonts w:ascii="IBM Plex Sans Text" w:hAnsi="IBM Plex Sans Text" w:cs="Calibri"/>
                <w:color w:val="0D0D0D" w:themeColor="text1" w:themeTint="F2"/>
                <w:sz w:val="22"/>
                <w:szCs w:val="22"/>
                <w:lang w:val="en-US"/>
              </w:rPr>
            </w:pPr>
          </w:p>
        </w:tc>
        <w:tc>
          <w:tcPr>
            <w:tcW w:w="5228" w:type="dxa"/>
            <w:tcBorders>
              <w:top w:val="nil"/>
              <w:left w:val="nil"/>
              <w:bottom w:val="nil"/>
              <w:right w:val="nil"/>
            </w:tcBorders>
          </w:tcPr>
          <w:p w14:paraId="391C6B4B" w14:textId="77777777" w:rsidR="00E028FB" w:rsidRDefault="00E028FB" w:rsidP="00D957E4">
            <w:pPr>
              <w:spacing w:after="120"/>
              <w:jc w:val="right"/>
              <w:rPr>
                <w:rFonts w:ascii="IBM Plex Sans Text" w:hAnsi="IBM Plex Sans Text" w:cs="Calibri"/>
                <w:color w:val="0D0D0D" w:themeColor="text1" w:themeTint="F2"/>
                <w:sz w:val="22"/>
                <w:szCs w:val="22"/>
                <w:lang w:val="en-US"/>
              </w:rPr>
            </w:pPr>
            <w:r>
              <w:rPr>
                <w:rFonts w:ascii="IBM Plex Sans Text" w:hAnsi="IBM Plex Sans Text" w:cs="Calibri"/>
                <w:color w:val="0D0D0D" w:themeColor="text1" w:themeTint="F2"/>
                <w:sz w:val="22"/>
                <w:szCs w:val="22"/>
                <w:lang w:val="en-US"/>
              </w:rPr>
              <w:t>[Date]</w:t>
            </w:r>
          </w:p>
        </w:tc>
      </w:tr>
    </w:tbl>
    <w:p w14:paraId="5F6F48BE" w14:textId="77777777" w:rsidR="00E028FB" w:rsidRDefault="00E028FB" w:rsidP="00A0706E">
      <w:pPr>
        <w:spacing w:after="120"/>
        <w:rPr>
          <w:rFonts w:ascii="IBM Plex Sans Text" w:hAnsi="IBM Plex Sans Text" w:cs="Calibri"/>
          <w:color w:val="0D0D0D" w:themeColor="text1" w:themeTint="F2"/>
          <w:sz w:val="22"/>
          <w:szCs w:val="22"/>
          <w:lang w:val="en-US"/>
        </w:rPr>
      </w:pPr>
    </w:p>
    <w:p w14:paraId="6A6CCBD9" w14:textId="77777777" w:rsidR="00E028FB" w:rsidRDefault="00E028FB" w:rsidP="00A0706E">
      <w:pPr>
        <w:spacing w:after="120"/>
        <w:rPr>
          <w:rFonts w:ascii="IBM Plex Sans Text" w:hAnsi="IBM Plex Sans Text" w:cs="Calibri"/>
          <w:color w:val="0D0D0D" w:themeColor="text1" w:themeTint="F2"/>
          <w:sz w:val="22"/>
          <w:szCs w:val="22"/>
          <w:lang w:val="en-US"/>
        </w:rPr>
      </w:pPr>
    </w:p>
    <w:p w14:paraId="127D607F" w14:textId="77777777" w:rsidR="00E028FB" w:rsidRDefault="00E028FB" w:rsidP="00A0706E">
      <w:pPr>
        <w:spacing w:after="120"/>
        <w:rPr>
          <w:rFonts w:ascii="IBM Plex Sans Text" w:hAnsi="IBM Plex Sans Text" w:cs="Calibri"/>
          <w:color w:val="0D0D0D" w:themeColor="text1" w:themeTint="F2"/>
          <w:sz w:val="22"/>
          <w:szCs w:val="22"/>
          <w:lang w:val="en-US"/>
        </w:rPr>
      </w:pPr>
    </w:p>
    <w:p w14:paraId="1E2BE1A5" w14:textId="22F235AE" w:rsidR="00E028FB" w:rsidRPr="00E028FB" w:rsidRDefault="00E028FB" w:rsidP="00E028FB">
      <w:pPr>
        <w:rPr>
          <w:rFonts w:ascii="IBM Plex Sans Text" w:hAnsi="IBM Plex Sans Text" w:cs="Calibri"/>
          <w:color w:val="000000"/>
          <w:sz w:val="22"/>
          <w:szCs w:val="22"/>
        </w:rPr>
      </w:pPr>
      <w:r w:rsidRPr="00E028FB">
        <w:rPr>
          <w:rFonts w:ascii="IBM Plex Sans Text" w:hAnsi="IBM Plex Sans Text" w:cs="Calibri"/>
          <w:color w:val="000000"/>
          <w:sz w:val="22"/>
          <w:szCs w:val="22"/>
        </w:rPr>
        <w:t xml:space="preserve">Dear </w:t>
      </w:r>
      <w:r>
        <w:rPr>
          <w:rFonts w:ascii="IBM Plex Sans Text" w:hAnsi="IBM Plex Sans Text" w:cs="Calibri"/>
          <w:color w:val="000000"/>
          <w:sz w:val="22"/>
          <w:szCs w:val="22"/>
          <w:lang w:val="nl-NL"/>
        </w:rPr>
        <w:t>[Employee Name]</w:t>
      </w:r>
      <w:r w:rsidRPr="00E028FB">
        <w:rPr>
          <w:rFonts w:ascii="IBM Plex Sans Text" w:hAnsi="IBM Plex Sans Text" w:cs="Calibri"/>
          <w:color w:val="000000"/>
          <w:sz w:val="22"/>
          <w:szCs w:val="22"/>
        </w:rPr>
        <w:t>,</w:t>
      </w:r>
      <w:r>
        <w:rPr>
          <w:rFonts w:ascii="IBM Plex Sans Text" w:hAnsi="IBM Plex Sans Text" w:cs="Calibri"/>
          <w:color w:val="000000"/>
          <w:sz w:val="22"/>
          <w:szCs w:val="22"/>
        </w:rPr>
        <w:br/>
      </w:r>
    </w:p>
    <w:p w14:paraId="147C3F66" w14:textId="77777777" w:rsidR="00E028FB" w:rsidRPr="00E028FB" w:rsidRDefault="00E028FB" w:rsidP="00E028FB">
      <w:pPr>
        <w:rPr>
          <w:rFonts w:ascii="IBM Plex Sans Text" w:hAnsi="IBM Plex Sans Text" w:cs="Calibri"/>
          <w:color w:val="000000"/>
          <w:sz w:val="22"/>
          <w:szCs w:val="22"/>
        </w:rPr>
      </w:pPr>
      <w:r w:rsidRPr="00E028FB">
        <w:rPr>
          <w:rFonts w:ascii="IBM Plex Sans Text" w:hAnsi="IBM Plex Sans Text" w:cs="Calibri"/>
          <w:color w:val="000000"/>
          <w:sz w:val="22"/>
          <w:szCs w:val="22"/>
        </w:rPr>
        <w:t>We are pleased to inform you that after a thorough review of your performance and contributions to the team, the company has decided to increase your salary in recognition of your hard work and dedication.</w:t>
      </w:r>
    </w:p>
    <w:p w14:paraId="215245A1" w14:textId="5D177624" w:rsidR="00E028FB" w:rsidRPr="00E028FB" w:rsidRDefault="00E028FB" w:rsidP="00E028FB">
      <w:pPr>
        <w:spacing w:after="120"/>
        <w:rPr>
          <w:rFonts w:ascii="IBM Plex Sans Text" w:hAnsi="IBM Plex Sans Text" w:cs="Calibri"/>
          <w:color w:val="000000"/>
          <w:sz w:val="22"/>
          <w:szCs w:val="22"/>
        </w:rPr>
      </w:pPr>
      <w:r w:rsidRPr="00E028FB">
        <w:rPr>
          <w:rFonts w:ascii="IBM Plex Sans Text" w:hAnsi="IBM Plex Sans Text" w:cs="Calibri"/>
          <w:color w:val="000000"/>
          <w:sz w:val="22"/>
          <w:szCs w:val="22"/>
        </w:rPr>
        <w:t xml:space="preserve"> </w:t>
      </w:r>
    </w:p>
    <w:p w14:paraId="59AFFAD6" w14:textId="144E571A" w:rsidR="00E028FB" w:rsidRDefault="00E028FB" w:rsidP="00E028FB">
      <w:pPr>
        <w:rPr>
          <w:rFonts w:ascii="IBM Plex Sans Text" w:hAnsi="IBM Plex Sans Text" w:cs="Calibri"/>
          <w:color w:val="000000"/>
          <w:sz w:val="22"/>
          <w:szCs w:val="22"/>
        </w:rPr>
      </w:pPr>
      <w:r w:rsidRPr="00E028FB">
        <w:rPr>
          <w:rFonts w:ascii="IBM Plex Sans Text" w:hAnsi="IBM Plex Sans Text" w:cs="Calibri"/>
          <w:color w:val="000000"/>
          <w:sz w:val="22"/>
          <w:szCs w:val="22"/>
        </w:rPr>
        <w:t xml:space="preserve">Effective from </w:t>
      </w:r>
      <w:r w:rsidRPr="00E028FB">
        <w:rPr>
          <w:rFonts w:ascii="IBM Plex Sans Text" w:hAnsi="IBM Plex Sans Text" w:cs="Calibri"/>
          <w:color w:val="000000"/>
          <w:sz w:val="22"/>
          <w:szCs w:val="22"/>
          <w:lang w:val="en-US"/>
        </w:rPr>
        <w:t>[</w:t>
      </w:r>
      <w:r w:rsidRPr="00E028FB">
        <w:rPr>
          <w:rFonts w:ascii="IBM Plex Sans Text" w:hAnsi="IBM Plex Sans Text" w:cs="Calibri"/>
          <w:color w:val="000000"/>
          <w:sz w:val="22"/>
          <w:szCs w:val="22"/>
        </w:rPr>
        <w:t>date</w:t>
      </w:r>
      <w:r w:rsidRPr="00E028FB">
        <w:rPr>
          <w:rFonts w:ascii="IBM Plex Sans Text" w:hAnsi="IBM Plex Sans Text" w:cs="Calibri"/>
          <w:color w:val="000000"/>
          <w:sz w:val="22"/>
          <w:szCs w:val="22"/>
          <w:lang w:val="en-US"/>
        </w:rPr>
        <w:t>]</w:t>
      </w:r>
      <w:r w:rsidRPr="00E028FB">
        <w:rPr>
          <w:rFonts w:ascii="IBM Plex Sans Text" w:hAnsi="IBM Plex Sans Text" w:cs="Calibri"/>
          <w:color w:val="000000"/>
          <w:sz w:val="22"/>
          <w:szCs w:val="22"/>
        </w:rPr>
        <w:t xml:space="preserve">, your new annual gross salary will be </w:t>
      </w:r>
      <w:r w:rsidRPr="00E028FB">
        <w:rPr>
          <w:rFonts w:ascii="IBM Plex Sans Text" w:hAnsi="IBM Plex Sans Text" w:cs="Calibri"/>
          <w:color w:val="000000"/>
          <w:sz w:val="22"/>
          <w:szCs w:val="22"/>
          <w:lang w:val="en-US"/>
        </w:rPr>
        <w:t>[</w:t>
      </w:r>
      <w:r w:rsidRPr="00E028FB">
        <w:rPr>
          <w:rFonts w:ascii="IBM Plex Sans Text" w:hAnsi="IBM Plex Sans Text" w:cs="Calibri"/>
          <w:color w:val="000000"/>
          <w:sz w:val="22"/>
          <w:szCs w:val="22"/>
        </w:rPr>
        <w:t>new salary amount</w:t>
      </w:r>
      <w:r w:rsidRPr="00E028FB">
        <w:rPr>
          <w:rFonts w:ascii="IBM Plex Sans Text" w:hAnsi="IBM Plex Sans Text" w:cs="Calibri"/>
          <w:color w:val="000000"/>
          <w:sz w:val="22"/>
          <w:szCs w:val="22"/>
          <w:lang w:val="en-US"/>
        </w:rPr>
        <w:t>]</w:t>
      </w:r>
      <w:r w:rsidRPr="00E028FB">
        <w:rPr>
          <w:rFonts w:ascii="IBM Plex Sans Text" w:hAnsi="IBM Plex Sans Text" w:cs="Calibri"/>
          <w:color w:val="000000"/>
          <w:sz w:val="22"/>
          <w:szCs w:val="22"/>
        </w:rPr>
        <w:t xml:space="preserve">. This represents a </w:t>
      </w:r>
      <w:r w:rsidRPr="00E028FB">
        <w:rPr>
          <w:rFonts w:ascii="IBM Plex Sans Text" w:hAnsi="IBM Plex Sans Text" w:cs="Calibri"/>
          <w:color w:val="000000"/>
          <w:sz w:val="22"/>
          <w:szCs w:val="22"/>
          <w:lang w:val="en-US"/>
        </w:rPr>
        <w:t>[</w:t>
      </w:r>
      <w:r w:rsidRPr="00E028FB">
        <w:rPr>
          <w:rFonts w:ascii="IBM Plex Sans Text" w:hAnsi="IBM Plex Sans Text" w:cs="Calibri"/>
          <w:color w:val="000000"/>
          <w:sz w:val="22"/>
          <w:szCs w:val="22"/>
        </w:rPr>
        <w:t>percentage</w:t>
      </w:r>
      <w:r w:rsidRPr="00E028FB">
        <w:rPr>
          <w:rFonts w:ascii="IBM Plex Sans Text" w:hAnsi="IBM Plex Sans Text" w:cs="Calibri"/>
          <w:color w:val="000000"/>
          <w:sz w:val="22"/>
          <w:szCs w:val="22"/>
          <w:lang w:val="en-US"/>
        </w:rPr>
        <w:t>]</w:t>
      </w:r>
      <w:r w:rsidRPr="00E028FB">
        <w:rPr>
          <w:rFonts w:ascii="IBM Plex Sans Text" w:hAnsi="IBM Plex Sans Text" w:cs="Calibri"/>
          <w:color w:val="000000"/>
          <w:sz w:val="22"/>
          <w:szCs w:val="22"/>
        </w:rPr>
        <w:t xml:space="preserve"> increase over your current salary, reflecting the high level of professionalism and commitment you have consistently demonstrated.</w:t>
      </w:r>
    </w:p>
    <w:p w14:paraId="2878AE30" w14:textId="77777777" w:rsidR="00E028FB" w:rsidRPr="00E028FB" w:rsidRDefault="00E028FB" w:rsidP="00E028FB">
      <w:pPr>
        <w:spacing w:after="120"/>
        <w:rPr>
          <w:rFonts w:ascii="IBM Plex Sans Text" w:hAnsi="IBM Plex Sans Text" w:cs="Calibri"/>
          <w:color w:val="000000"/>
          <w:sz w:val="22"/>
          <w:szCs w:val="22"/>
        </w:rPr>
      </w:pPr>
    </w:p>
    <w:p w14:paraId="2C62CAA5" w14:textId="7A27D8B7" w:rsidR="00E028FB" w:rsidRPr="00E028FB" w:rsidRDefault="00E028FB" w:rsidP="00E028FB">
      <w:pPr>
        <w:spacing w:after="120"/>
        <w:rPr>
          <w:rFonts w:ascii="IBM Plex Sans Text" w:hAnsi="IBM Plex Sans Text" w:cs="Calibri"/>
          <w:color w:val="000000"/>
          <w:sz w:val="22"/>
          <w:szCs w:val="22"/>
        </w:rPr>
      </w:pPr>
      <w:r w:rsidRPr="00E028FB">
        <w:rPr>
          <w:rFonts w:ascii="IBM Plex Sans Text" w:hAnsi="IBM Plex Sans Text" w:cs="Calibri"/>
          <w:color w:val="000000"/>
          <w:sz w:val="22"/>
          <w:szCs w:val="22"/>
        </w:rPr>
        <w:t xml:space="preserve">The decision to increase your salary was made in consideration of your exceptional performance, the value you bring to the </w:t>
      </w:r>
      <w:r w:rsidRPr="00E028FB">
        <w:rPr>
          <w:rFonts w:ascii="IBM Plex Sans Text" w:hAnsi="IBM Plex Sans Text" w:cs="Calibri"/>
          <w:color w:val="000000"/>
          <w:sz w:val="22"/>
          <w:szCs w:val="22"/>
          <w:lang w:val="en-US"/>
        </w:rPr>
        <w:t>[</w:t>
      </w:r>
      <w:r w:rsidRPr="00E028FB">
        <w:rPr>
          <w:rFonts w:ascii="IBM Plex Sans Text" w:hAnsi="IBM Plex Sans Text" w:cs="Calibri"/>
          <w:color w:val="000000"/>
          <w:sz w:val="22"/>
          <w:szCs w:val="22"/>
        </w:rPr>
        <w:t>employee’s department</w:t>
      </w:r>
      <w:r w:rsidRPr="00E028FB">
        <w:rPr>
          <w:rFonts w:ascii="IBM Plex Sans Text" w:hAnsi="IBM Plex Sans Text" w:cs="Calibri"/>
          <w:color w:val="000000"/>
          <w:sz w:val="22"/>
          <w:szCs w:val="22"/>
          <w:lang w:val="en-US"/>
        </w:rPr>
        <w:t>]</w:t>
      </w:r>
      <w:r w:rsidRPr="00E028FB">
        <w:rPr>
          <w:rFonts w:ascii="IBM Plex Sans Text" w:hAnsi="IBM Plex Sans Text" w:cs="Calibri"/>
          <w:color w:val="000000"/>
          <w:sz w:val="22"/>
          <w:szCs w:val="22"/>
        </w:rPr>
        <w:t xml:space="preserve"> team, and our desire to ensure that our compensation remains competitive within the industry.</w:t>
      </w:r>
      <w:r w:rsidR="006F733A">
        <w:rPr>
          <w:rFonts w:ascii="IBM Plex Sans Text" w:hAnsi="IBM Plex Sans Text" w:cs="Calibri"/>
          <w:color w:val="000000"/>
          <w:sz w:val="22"/>
          <w:szCs w:val="22"/>
        </w:rPr>
        <w:br/>
      </w:r>
    </w:p>
    <w:p w14:paraId="6504F5A1" w14:textId="77777777" w:rsidR="00E028FB" w:rsidRPr="00E028FB" w:rsidRDefault="00E028FB" w:rsidP="00E028FB">
      <w:pPr>
        <w:rPr>
          <w:rFonts w:ascii="IBM Plex Sans Text" w:hAnsi="IBM Plex Sans Text" w:cs="Calibri"/>
          <w:color w:val="000000"/>
          <w:sz w:val="22"/>
          <w:szCs w:val="22"/>
        </w:rPr>
      </w:pPr>
      <w:r w:rsidRPr="00E028FB">
        <w:rPr>
          <w:rFonts w:ascii="IBM Plex Sans Text" w:hAnsi="IBM Plex Sans Text" w:cs="Calibri"/>
          <w:color w:val="000000"/>
          <w:sz w:val="22"/>
          <w:szCs w:val="22"/>
        </w:rPr>
        <w:t>Please note that this salary increase is confidential and should not be discussed with other employees.</w:t>
      </w:r>
    </w:p>
    <w:p w14:paraId="0A500B97" w14:textId="77777777" w:rsidR="00E028FB" w:rsidRPr="00E028FB" w:rsidRDefault="00E028FB" w:rsidP="00E028FB">
      <w:pPr>
        <w:spacing w:after="120"/>
        <w:rPr>
          <w:rFonts w:ascii="IBM Plex Sans Text" w:hAnsi="IBM Plex Sans Text" w:cs="Calibri"/>
          <w:color w:val="000000"/>
          <w:sz w:val="22"/>
          <w:szCs w:val="22"/>
        </w:rPr>
      </w:pPr>
      <w:r w:rsidRPr="00E028FB">
        <w:rPr>
          <w:rFonts w:ascii="IBM Plex Sans Text" w:hAnsi="IBM Plex Sans Text" w:cs="Calibri"/>
          <w:color w:val="000000"/>
          <w:sz w:val="22"/>
          <w:szCs w:val="22"/>
        </w:rPr>
        <w:t xml:space="preserve"> </w:t>
      </w:r>
    </w:p>
    <w:p w14:paraId="3BD95B20" w14:textId="77777777" w:rsidR="00E028FB" w:rsidRPr="00E028FB" w:rsidRDefault="00E028FB" w:rsidP="00E028FB">
      <w:pPr>
        <w:rPr>
          <w:rFonts w:ascii="IBM Plex Sans Text" w:hAnsi="IBM Plex Sans Text" w:cs="Calibri"/>
          <w:color w:val="000000"/>
          <w:sz w:val="22"/>
          <w:szCs w:val="22"/>
        </w:rPr>
      </w:pPr>
      <w:r w:rsidRPr="00E028FB">
        <w:rPr>
          <w:rFonts w:ascii="IBM Plex Sans Text" w:hAnsi="IBM Plex Sans Text" w:cs="Calibri"/>
          <w:color w:val="000000"/>
          <w:sz w:val="22"/>
          <w:szCs w:val="22"/>
        </w:rPr>
        <w:t>We are confident that you will continue to perform with the same level of excellence and commitment. Please sign and return the enclosed copy of this letter as an acknowledgment of your acceptance of this new salary.</w:t>
      </w:r>
    </w:p>
    <w:p w14:paraId="1C89A81A" w14:textId="77777777" w:rsidR="00E028FB" w:rsidRPr="00E028FB" w:rsidRDefault="00E028FB" w:rsidP="00E028FB">
      <w:pPr>
        <w:spacing w:after="120"/>
        <w:rPr>
          <w:rFonts w:ascii="IBM Plex Sans Text" w:hAnsi="IBM Plex Sans Text" w:cs="Calibri"/>
          <w:color w:val="000000"/>
          <w:sz w:val="22"/>
          <w:szCs w:val="22"/>
        </w:rPr>
      </w:pPr>
      <w:r w:rsidRPr="00E028FB">
        <w:rPr>
          <w:rFonts w:ascii="IBM Plex Sans Text" w:hAnsi="IBM Plex Sans Text" w:cs="Calibri"/>
          <w:color w:val="000000"/>
          <w:sz w:val="22"/>
          <w:szCs w:val="22"/>
        </w:rPr>
        <w:t xml:space="preserve"> </w:t>
      </w:r>
    </w:p>
    <w:p w14:paraId="6802C03D" w14:textId="52E621EC" w:rsidR="00E028FB" w:rsidRPr="00E028FB" w:rsidRDefault="00E028FB" w:rsidP="00E028FB">
      <w:pPr>
        <w:spacing w:after="120"/>
        <w:rPr>
          <w:rFonts w:ascii="IBM Plex Sans Text" w:hAnsi="IBM Plex Sans Text" w:cs="Calibri"/>
          <w:color w:val="000000"/>
          <w:sz w:val="22"/>
          <w:szCs w:val="22"/>
        </w:rPr>
      </w:pPr>
      <w:r w:rsidRPr="00E028FB">
        <w:rPr>
          <w:rFonts w:ascii="IBM Plex Sans Text" w:hAnsi="IBM Plex Sans Text" w:cs="Calibri"/>
          <w:color w:val="000000"/>
          <w:sz w:val="22"/>
          <w:szCs w:val="22"/>
        </w:rPr>
        <w:t xml:space="preserve">Thank you for your continued contributions to </w:t>
      </w:r>
      <w:r w:rsidRPr="006F733A">
        <w:rPr>
          <w:rFonts w:ascii="IBM Plex Sans Text" w:hAnsi="IBM Plex Sans Text" w:cs="Calibri"/>
          <w:color w:val="000000"/>
          <w:sz w:val="22"/>
          <w:szCs w:val="22"/>
          <w:lang w:val="en-US"/>
        </w:rPr>
        <w:t>[</w:t>
      </w:r>
      <w:r w:rsidR="006F733A" w:rsidRPr="006F733A">
        <w:rPr>
          <w:rFonts w:ascii="IBM Plex Sans Text" w:hAnsi="IBM Plex Sans Text" w:cs="Calibri"/>
          <w:color w:val="000000"/>
          <w:sz w:val="22"/>
          <w:szCs w:val="22"/>
          <w:lang w:val="en-US"/>
        </w:rPr>
        <w:t>C</w:t>
      </w:r>
      <w:r w:rsidRPr="00E028FB">
        <w:rPr>
          <w:rFonts w:ascii="IBM Plex Sans Text" w:hAnsi="IBM Plex Sans Text" w:cs="Calibri"/>
          <w:color w:val="000000"/>
          <w:sz w:val="22"/>
          <w:szCs w:val="22"/>
        </w:rPr>
        <w:t xml:space="preserve">ompany </w:t>
      </w:r>
      <w:r w:rsidR="006F733A" w:rsidRPr="006F733A">
        <w:rPr>
          <w:rFonts w:ascii="IBM Plex Sans Text" w:hAnsi="IBM Plex Sans Text" w:cs="Calibri"/>
          <w:color w:val="000000"/>
          <w:sz w:val="22"/>
          <w:szCs w:val="22"/>
          <w:lang w:val="en-US"/>
        </w:rPr>
        <w:t>N</w:t>
      </w:r>
      <w:r w:rsidRPr="00E028FB">
        <w:rPr>
          <w:rFonts w:ascii="IBM Plex Sans Text" w:hAnsi="IBM Plex Sans Text" w:cs="Calibri"/>
          <w:color w:val="000000"/>
          <w:sz w:val="22"/>
          <w:szCs w:val="22"/>
        </w:rPr>
        <w:t>ame</w:t>
      </w:r>
      <w:r w:rsidRPr="006F733A">
        <w:rPr>
          <w:rFonts w:ascii="IBM Plex Sans Text" w:hAnsi="IBM Plex Sans Text" w:cs="Calibri"/>
          <w:color w:val="000000"/>
          <w:sz w:val="22"/>
          <w:szCs w:val="22"/>
          <w:lang w:val="en-US"/>
        </w:rPr>
        <w:t>]</w:t>
      </w:r>
      <w:r w:rsidRPr="00E028FB">
        <w:rPr>
          <w:rFonts w:ascii="IBM Plex Sans Text" w:hAnsi="IBM Plex Sans Text" w:cs="Calibri"/>
          <w:color w:val="000000"/>
          <w:sz w:val="22"/>
          <w:szCs w:val="22"/>
        </w:rPr>
        <w:t>. We look forward to your ongoing success in your role.</w:t>
      </w:r>
    </w:p>
    <w:p w14:paraId="4C95D959" w14:textId="77777777" w:rsidR="00E028FB" w:rsidRPr="00E028FB" w:rsidRDefault="00E028FB" w:rsidP="00E028FB">
      <w:pPr>
        <w:spacing w:after="120"/>
        <w:rPr>
          <w:rFonts w:ascii="IBM Plex Sans Text" w:hAnsi="IBM Plex Sans Text" w:cs="Calibri"/>
          <w:color w:val="000000"/>
          <w:sz w:val="22"/>
          <w:szCs w:val="22"/>
        </w:rPr>
      </w:pPr>
      <w:r w:rsidRPr="00E028FB">
        <w:rPr>
          <w:rFonts w:ascii="IBM Plex Sans Text" w:hAnsi="IBM Plex Sans Text" w:cs="Calibri"/>
          <w:color w:val="000000"/>
          <w:sz w:val="22"/>
          <w:szCs w:val="22"/>
        </w:rPr>
        <w:t xml:space="preserve"> </w:t>
      </w:r>
    </w:p>
    <w:p w14:paraId="0111B4F8" w14:textId="67E7D397" w:rsidR="00E028FB" w:rsidRPr="00E028FB" w:rsidRDefault="00E028FB" w:rsidP="00E028FB">
      <w:pPr>
        <w:spacing w:after="120"/>
        <w:rPr>
          <w:rFonts w:ascii="IBM Plex Sans Text" w:hAnsi="IBM Plex Sans Text" w:cs="Calibri"/>
          <w:color w:val="000000"/>
          <w:sz w:val="22"/>
          <w:szCs w:val="22"/>
        </w:rPr>
      </w:pPr>
      <w:r w:rsidRPr="00E028FB">
        <w:rPr>
          <w:rFonts w:ascii="IBM Plex Sans Text" w:hAnsi="IBM Plex Sans Text" w:cs="Calibri"/>
          <w:color w:val="000000"/>
          <w:sz w:val="22"/>
          <w:szCs w:val="22"/>
        </w:rPr>
        <w:t>Sincerely,</w:t>
      </w:r>
      <w:r w:rsidR="006F733A">
        <w:rPr>
          <w:rFonts w:ascii="IBM Plex Sans Text" w:hAnsi="IBM Plex Sans Text" w:cs="Calibri"/>
          <w:color w:val="000000"/>
          <w:sz w:val="22"/>
          <w:szCs w:val="22"/>
        </w:rPr>
        <w:br/>
      </w:r>
    </w:p>
    <w:p w14:paraId="19597E63" w14:textId="480A62CF" w:rsidR="00E028FB" w:rsidRPr="006F733A" w:rsidRDefault="006F733A" w:rsidP="00E028FB">
      <w:pPr>
        <w:spacing w:after="120"/>
        <w:rPr>
          <w:rFonts w:ascii="IBM Plex Sans Text" w:hAnsi="IBM Plex Sans Text" w:cs="Calibri"/>
          <w:color w:val="000000"/>
          <w:sz w:val="22"/>
          <w:szCs w:val="22"/>
          <w:lang w:val="en-US"/>
        </w:rPr>
      </w:pPr>
      <w:r w:rsidRPr="006F733A">
        <w:rPr>
          <w:rFonts w:ascii="IBM Plex Sans Text" w:hAnsi="IBM Plex Sans Text" w:cs="Calibri"/>
          <w:color w:val="000000"/>
          <w:sz w:val="22"/>
          <w:szCs w:val="22"/>
          <w:lang w:val="en-US"/>
        </w:rPr>
        <w:t>[</w:t>
      </w:r>
      <w:r w:rsidR="00E028FB" w:rsidRPr="00E028FB">
        <w:rPr>
          <w:rFonts w:ascii="IBM Plex Sans Text" w:hAnsi="IBM Plex Sans Text" w:cs="Calibri"/>
          <w:color w:val="000000"/>
          <w:sz w:val="22"/>
          <w:szCs w:val="22"/>
        </w:rPr>
        <w:t>Your Name</w:t>
      </w:r>
      <w:r w:rsidRPr="006F733A">
        <w:rPr>
          <w:rFonts w:ascii="IBM Plex Sans Text" w:hAnsi="IBM Plex Sans Text" w:cs="Calibri"/>
          <w:color w:val="000000"/>
          <w:sz w:val="22"/>
          <w:szCs w:val="22"/>
          <w:lang w:val="en-US"/>
        </w:rPr>
        <w:t>]</w:t>
      </w:r>
      <w:r w:rsidRPr="006F733A">
        <w:rPr>
          <w:rFonts w:ascii="IBM Plex Sans Text" w:hAnsi="IBM Plex Sans Text" w:cs="Calibri"/>
          <w:color w:val="000000"/>
          <w:sz w:val="22"/>
          <w:szCs w:val="22"/>
          <w:lang w:val="en-US"/>
        </w:rPr>
        <w:br/>
      </w:r>
    </w:p>
    <w:p w14:paraId="19524B5C" w14:textId="43AD4942" w:rsidR="00E028FB" w:rsidRPr="006F733A" w:rsidRDefault="006F733A" w:rsidP="00E028FB">
      <w:pPr>
        <w:spacing w:after="120"/>
        <w:rPr>
          <w:rFonts w:ascii="IBM Plex Sans Text" w:hAnsi="IBM Plex Sans Text" w:cs="Calibri"/>
          <w:color w:val="000000"/>
          <w:sz w:val="22"/>
          <w:szCs w:val="22"/>
          <w:lang w:val="en-US"/>
        </w:rPr>
      </w:pPr>
      <w:r>
        <w:rPr>
          <w:rFonts w:ascii="IBM Plex Sans Text" w:hAnsi="IBM Plex Sans Text" w:cs="Calibri"/>
          <w:color w:val="000000"/>
          <w:sz w:val="22"/>
          <w:szCs w:val="22"/>
          <w:lang w:val="nl-NL"/>
        </w:rPr>
        <w:t>[</w:t>
      </w:r>
      <w:r w:rsidR="00E028FB" w:rsidRPr="00E028FB">
        <w:rPr>
          <w:rFonts w:ascii="IBM Plex Sans Text" w:hAnsi="IBM Plex Sans Text" w:cs="Calibri"/>
          <w:color w:val="000000"/>
          <w:sz w:val="22"/>
          <w:szCs w:val="22"/>
        </w:rPr>
        <w:t>Your Job Title</w:t>
      </w:r>
      <w:r w:rsidRPr="006F733A">
        <w:rPr>
          <w:rFonts w:ascii="IBM Plex Sans Text" w:hAnsi="IBM Plex Sans Text" w:cs="Calibri"/>
          <w:color w:val="000000"/>
          <w:sz w:val="22"/>
          <w:szCs w:val="22"/>
          <w:lang w:val="en-US"/>
        </w:rPr>
        <w:t>]</w:t>
      </w:r>
    </w:p>
    <w:p w14:paraId="0521CAC6" w14:textId="77777777" w:rsidR="00E028FB" w:rsidRPr="00E028FB" w:rsidRDefault="00E028FB" w:rsidP="00E028FB">
      <w:pPr>
        <w:spacing w:after="120"/>
        <w:rPr>
          <w:rFonts w:ascii="IBM Plex Sans Text" w:hAnsi="IBM Plex Sans Text" w:cs="Calibri"/>
          <w:color w:val="000000"/>
          <w:sz w:val="22"/>
          <w:szCs w:val="22"/>
        </w:rPr>
      </w:pPr>
      <w:r w:rsidRPr="00E028FB">
        <w:rPr>
          <w:rFonts w:ascii="IBM Plex Sans Text" w:hAnsi="IBM Plex Sans Text" w:cs="Calibri"/>
          <w:color w:val="000000"/>
          <w:sz w:val="22"/>
          <w:szCs w:val="22"/>
        </w:rPr>
        <w:t xml:space="preserve"> </w:t>
      </w:r>
    </w:p>
    <w:p w14:paraId="59ACD1E7" w14:textId="77777777" w:rsidR="006F733A" w:rsidRDefault="00E028FB" w:rsidP="00E028FB">
      <w:pPr>
        <w:rPr>
          <w:rFonts w:ascii="IBM Plex Sans Text" w:hAnsi="IBM Plex Sans Text" w:cs="Calibri"/>
          <w:color w:val="000000"/>
          <w:sz w:val="22"/>
          <w:szCs w:val="22"/>
        </w:rPr>
      </w:pPr>
      <w:r w:rsidRPr="00E028FB">
        <w:rPr>
          <w:rFonts w:ascii="IBM Plex Sans Text" w:hAnsi="IBM Plex Sans Text" w:cs="Calibri"/>
          <w:color w:val="000000"/>
          <w:sz w:val="22"/>
          <w:szCs w:val="22"/>
        </w:rPr>
        <w:t>Handwritten Signature</w:t>
      </w:r>
    </w:p>
    <w:p w14:paraId="6AB04557" w14:textId="27624455" w:rsidR="005115A4" w:rsidRPr="006F733A" w:rsidRDefault="005115A4" w:rsidP="00E028FB">
      <w:pPr>
        <w:rPr>
          <w:rFonts w:ascii="IBM Plex Sans Text" w:hAnsi="IBM Plex Sans Text" w:cs="Calibri"/>
          <w:color w:val="000000"/>
          <w:sz w:val="22"/>
          <w:szCs w:val="22"/>
        </w:rPr>
      </w:pPr>
      <w:r>
        <w:br w:type="page"/>
      </w:r>
    </w:p>
    <w:p w14:paraId="316DEC04" w14:textId="77777777" w:rsidR="006F733A" w:rsidRDefault="006F733A" w:rsidP="006F733A">
      <w:pPr>
        <w:pStyle w:val="NormalWeb"/>
        <w:spacing w:before="240" w:beforeAutospacing="0" w:after="240" w:afterAutospacing="0"/>
        <w:rPr>
          <w:rFonts w:ascii="IBM Plex Sans Text" w:hAnsi="IBM Plex Sans Text" w:cs="Calibri"/>
          <w:color w:val="000000"/>
          <w:sz w:val="22"/>
          <w:szCs w:val="22"/>
        </w:rPr>
      </w:pPr>
      <w:r w:rsidRPr="0046239E">
        <w:rPr>
          <w:rFonts w:ascii="IBM Plex Sans Text" w:hAnsi="IBM Plex Sans Text"/>
          <w:noProof/>
        </w:rPr>
        <w:lastRenderedPageBreak/>
        <w:drawing>
          <wp:anchor distT="0" distB="0" distL="114300" distR="114300" simplePos="0" relativeHeight="251682816" behindDoc="1" locked="0" layoutInCell="1" allowOverlap="1" wp14:anchorId="7B24E772" wp14:editId="26753967">
            <wp:simplePos x="0" y="0"/>
            <wp:positionH relativeFrom="column">
              <wp:posOffset>-452761</wp:posOffset>
            </wp:positionH>
            <wp:positionV relativeFrom="paragraph">
              <wp:posOffset>-799465</wp:posOffset>
            </wp:positionV>
            <wp:extent cx="7545705" cy="10725785"/>
            <wp:effectExtent l="0" t="0" r="0" b="5715"/>
            <wp:wrapNone/>
            <wp:docPr id="858735652"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735652" name="Picture 1">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7545705" cy="10725785"/>
                    </a:xfrm>
                    <a:prstGeom prst="rect">
                      <a:avLst/>
                    </a:prstGeom>
                  </pic:spPr>
                </pic:pic>
              </a:graphicData>
            </a:graphic>
            <wp14:sizeRelH relativeFrom="page">
              <wp14:pctWidth>0</wp14:pctWidth>
            </wp14:sizeRelH>
            <wp14:sizeRelV relativeFrom="page">
              <wp14:pctHeight>0</wp14:pctHeight>
            </wp14:sizeRelV>
          </wp:anchor>
        </w:drawing>
      </w:r>
    </w:p>
    <w:p w14:paraId="61041417" w14:textId="77777777" w:rsidR="006F733A" w:rsidRDefault="006F733A" w:rsidP="006F733A">
      <w:pPr>
        <w:pStyle w:val="NormalWeb"/>
        <w:spacing w:before="240" w:beforeAutospacing="0" w:after="240" w:afterAutospacing="0"/>
        <w:rPr>
          <w:rFonts w:ascii="IBM Plex Sans Text" w:hAnsi="IBM Plex Sans Text" w:cs="Calibri"/>
          <w:color w:val="000000"/>
          <w:sz w:val="22"/>
          <w:szCs w:val="22"/>
        </w:rPr>
      </w:pPr>
    </w:p>
    <w:p w14:paraId="7483B0DC" w14:textId="77777777" w:rsidR="006F733A" w:rsidRDefault="006F733A" w:rsidP="006F733A">
      <w:pPr>
        <w:pStyle w:val="NormalWeb"/>
        <w:spacing w:before="240" w:beforeAutospacing="0" w:after="240" w:afterAutospacing="0"/>
        <w:rPr>
          <w:rFonts w:ascii="IBM Plex Sans Text" w:hAnsi="IBM Plex Sans Text" w:cs="Calibri"/>
          <w:color w:val="000000"/>
          <w:sz w:val="22"/>
          <w:szCs w:val="22"/>
        </w:rPr>
      </w:pPr>
    </w:p>
    <w:p w14:paraId="6840181D" w14:textId="0BAEC54C" w:rsidR="00E03A4A" w:rsidRDefault="00E03A4A" w:rsidP="00E03A4A"/>
    <w:p w14:paraId="0D365324" w14:textId="2E75E1A7" w:rsidR="00E03A4A" w:rsidRPr="00514C00" w:rsidRDefault="00E03A4A" w:rsidP="00E03A4A">
      <w:pPr>
        <w:spacing w:after="120"/>
        <w:rPr>
          <w:rFonts w:ascii="IBM Plex Sans Text" w:hAnsi="IBM Plex Sans Text" w:cs="Calibri"/>
          <w:b/>
          <w:bCs/>
          <w:color w:val="30206B"/>
          <w:sz w:val="48"/>
          <w:szCs w:val="48"/>
        </w:rPr>
      </w:pPr>
    </w:p>
    <w:p w14:paraId="0C3FD046" w14:textId="5668ABA2" w:rsidR="00514C00" w:rsidRPr="00952B30" w:rsidRDefault="00514C00">
      <w:pPr>
        <w:rPr>
          <w:rFonts w:ascii="IBM Plex Sans Text" w:hAnsi="IBM Plex Sans Text"/>
        </w:rPr>
      </w:pPr>
    </w:p>
    <w:sectPr w:rsidR="00514C00" w:rsidRPr="00952B30" w:rsidSect="007F50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F2A55" w14:textId="77777777" w:rsidR="00FF0EC4" w:rsidRDefault="00FF0EC4" w:rsidP="00A0706E">
      <w:r>
        <w:separator/>
      </w:r>
    </w:p>
  </w:endnote>
  <w:endnote w:type="continuationSeparator" w:id="0">
    <w:p w14:paraId="1E58F671" w14:textId="77777777" w:rsidR="00FF0EC4" w:rsidRDefault="00FF0EC4" w:rsidP="00A07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BM Plex Sans Text">
    <w:panose1 w:val="020B0503050203000203"/>
    <w:charset w:val="00"/>
    <w:family w:val="swiss"/>
    <w:notTrueType/>
    <w:pitch w:val="variable"/>
    <w:sig w:usb0="A00002EF" w:usb1="5000207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FABEA" w14:textId="77777777" w:rsidR="00FF0EC4" w:rsidRDefault="00FF0EC4" w:rsidP="00A0706E">
      <w:r>
        <w:separator/>
      </w:r>
    </w:p>
  </w:footnote>
  <w:footnote w:type="continuationSeparator" w:id="0">
    <w:p w14:paraId="6E51F6A9" w14:textId="77777777" w:rsidR="00FF0EC4" w:rsidRDefault="00FF0EC4" w:rsidP="00A07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A0DE9" w14:textId="14DC72F3" w:rsidR="00A0706E" w:rsidRDefault="00A0706E">
    <w:pPr>
      <w:pStyle w:val="Header"/>
    </w:pPr>
  </w:p>
  <w:p w14:paraId="649875C2" w14:textId="77777777" w:rsidR="00A0706E" w:rsidRDefault="00A070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E3410"/>
    <w:multiLevelType w:val="hybridMultilevel"/>
    <w:tmpl w:val="C0286044"/>
    <w:lvl w:ilvl="0" w:tplc="1C4E5C2E">
      <w:start w:val="3822"/>
      <w:numFmt w:val="bullet"/>
      <w:lvlText w:val="-"/>
      <w:lvlJc w:val="left"/>
      <w:pPr>
        <w:ind w:left="720" w:hanging="360"/>
      </w:pPr>
      <w:rPr>
        <w:rFonts w:ascii="IBM Plex Sans Text" w:eastAsia="Times New Roman" w:hAnsi="IBM Plex Sans Text"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A149A8"/>
    <w:multiLevelType w:val="hybridMultilevel"/>
    <w:tmpl w:val="C778E06E"/>
    <w:lvl w:ilvl="0" w:tplc="08090001">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75356A"/>
    <w:multiLevelType w:val="hybridMultilevel"/>
    <w:tmpl w:val="C95A2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967445"/>
    <w:multiLevelType w:val="hybridMultilevel"/>
    <w:tmpl w:val="A7645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5746B5"/>
    <w:multiLevelType w:val="hybridMultilevel"/>
    <w:tmpl w:val="94447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7403858">
    <w:abstractNumId w:val="0"/>
  </w:num>
  <w:num w:numId="2" w16cid:durableId="182327558">
    <w:abstractNumId w:val="1"/>
  </w:num>
  <w:num w:numId="3" w16cid:durableId="973027506">
    <w:abstractNumId w:val="2"/>
  </w:num>
  <w:num w:numId="4" w16cid:durableId="60175185">
    <w:abstractNumId w:val="4"/>
  </w:num>
  <w:num w:numId="5" w16cid:durableId="5211681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C00"/>
    <w:rsid w:val="0000340A"/>
    <w:rsid w:val="000D2329"/>
    <w:rsid w:val="001F6A2C"/>
    <w:rsid w:val="00283907"/>
    <w:rsid w:val="00365D94"/>
    <w:rsid w:val="003F1741"/>
    <w:rsid w:val="00444117"/>
    <w:rsid w:val="004A23A2"/>
    <w:rsid w:val="004F571A"/>
    <w:rsid w:val="005115A4"/>
    <w:rsid w:val="00514C00"/>
    <w:rsid w:val="00520CE4"/>
    <w:rsid w:val="00526478"/>
    <w:rsid w:val="006F733A"/>
    <w:rsid w:val="00734BF4"/>
    <w:rsid w:val="007F50A7"/>
    <w:rsid w:val="00835AEF"/>
    <w:rsid w:val="009524A2"/>
    <w:rsid w:val="00952B30"/>
    <w:rsid w:val="00A0706E"/>
    <w:rsid w:val="00AB07F1"/>
    <w:rsid w:val="00B50451"/>
    <w:rsid w:val="00C127DD"/>
    <w:rsid w:val="00C35D5B"/>
    <w:rsid w:val="00D05075"/>
    <w:rsid w:val="00D45F17"/>
    <w:rsid w:val="00D57945"/>
    <w:rsid w:val="00D84DDE"/>
    <w:rsid w:val="00E028FB"/>
    <w:rsid w:val="00E03A4A"/>
    <w:rsid w:val="00E25519"/>
    <w:rsid w:val="00EB1AB4"/>
    <w:rsid w:val="00ED0D59"/>
    <w:rsid w:val="00FF0EC4"/>
  </w:rsids>
  <m:mathPr>
    <m:mathFont m:val="Cambria Math"/>
    <m:brkBin m:val="before"/>
    <m:brkBinSub m:val="--"/>
    <m:smallFrac m:val="0"/>
    <m:dispDef/>
    <m:lMargin m:val="0"/>
    <m:rMargin m:val="0"/>
    <m:defJc m:val="centerGroup"/>
    <m:wrapIndent m:val="1440"/>
    <m:intLim m:val="subSup"/>
    <m:naryLim m:val="undOvr"/>
  </m:mathPr>
  <w:themeFontLang w:val="en-NL"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70E65"/>
  <w15:chartTrackingRefBased/>
  <w15:docId w15:val="{9C0DCAF2-DF44-324D-9FAC-247343423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A4A"/>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4C00"/>
    <w:pPr>
      <w:spacing w:before="100" w:beforeAutospacing="1" w:after="100" w:afterAutospacing="1"/>
    </w:pPr>
  </w:style>
  <w:style w:type="paragraph" w:styleId="ListParagraph">
    <w:name w:val="List Paragraph"/>
    <w:basedOn w:val="Normal"/>
    <w:uiPriority w:val="34"/>
    <w:qFormat/>
    <w:rsid w:val="007F50A7"/>
    <w:pPr>
      <w:ind w:left="720"/>
      <w:contextualSpacing/>
    </w:pPr>
    <w:rPr>
      <w:rFonts w:asciiTheme="minorHAnsi" w:eastAsiaTheme="minorHAnsi" w:hAnsiTheme="minorHAnsi" w:cstheme="minorBidi"/>
      <w:lang w:eastAsia="en-US"/>
    </w:rPr>
  </w:style>
  <w:style w:type="paragraph" w:styleId="Header">
    <w:name w:val="header"/>
    <w:basedOn w:val="Normal"/>
    <w:link w:val="HeaderChar"/>
    <w:uiPriority w:val="99"/>
    <w:unhideWhenUsed/>
    <w:rsid w:val="00A0706E"/>
    <w:pPr>
      <w:tabs>
        <w:tab w:val="center" w:pos="4513"/>
        <w:tab w:val="right" w:pos="9026"/>
      </w:tabs>
    </w:pPr>
  </w:style>
  <w:style w:type="character" w:customStyle="1" w:styleId="HeaderChar">
    <w:name w:val="Header Char"/>
    <w:basedOn w:val="DefaultParagraphFont"/>
    <w:link w:val="Header"/>
    <w:uiPriority w:val="99"/>
    <w:rsid w:val="00A0706E"/>
    <w:rPr>
      <w:rFonts w:ascii="Times New Roman" w:eastAsia="Times New Roman" w:hAnsi="Times New Roman" w:cs="Times New Roman"/>
      <w:lang w:eastAsia="en-GB"/>
    </w:rPr>
  </w:style>
  <w:style w:type="paragraph" w:styleId="Footer">
    <w:name w:val="footer"/>
    <w:basedOn w:val="Normal"/>
    <w:link w:val="FooterChar"/>
    <w:uiPriority w:val="99"/>
    <w:unhideWhenUsed/>
    <w:rsid w:val="00A0706E"/>
    <w:pPr>
      <w:tabs>
        <w:tab w:val="center" w:pos="4513"/>
        <w:tab w:val="right" w:pos="9026"/>
      </w:tabs>
    </w:pPr>
  </w:style>
  <w:style w:type="character" w:customStyle="1" w:styleId="FooterChar">
    <w:name w:val="Footer Char"/>
    <w:basedOn w:val="DefaultParagraphFont"/>
    <w:link w:val="Footer"/>
    <w:uiPriority w:val="99"/>
    <w:rsid w:val="00A0706E"/>
    <w:rPr>
      <w:rFonts w:ascii="Times New Roman" w:eastAsia="Times New Roman" w:hAnsi="Times New Roman" w:cs="Times New Roman"/>
      <w:lang w:eastAsia="en-GB"/>
    </w:rPr>
  </w:style>
  <w:style w:type="paragraph" w:styleId="NoSpacing">
    <w:name w:val="No Spacing"/>
    <w:uiPriority w:val="1"/>
    <w:qFormat/>
    <w:rsid w:val="00A0706E"/>
    <w:rPr>
      <w:rFonts w:eastAsiaTheme="minorEastAsia"/>
      <w:sz w:val="22"/>
      <w:szCs w:val="22"/>
      <w:lang w:val="en-US" w:eastAsia="zh-CN"/>
    </w:rPr>
  </w:style>
  <w:style w:type="table" w:styleId="TableGrid">
    <w:name w:val="Table Grid"/>
    <w:basedOn w:val="TableNormal"/>
    <w:uiPriority w:val="39"/>
    <w:rsid w:val="00E028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201009">
      <w:bodyDiv w:val="1"/>
      <w:marLeft w:val="0"/>
      <w:marRight w:val="0"/>
      <w:marTop w:val="0"/>
      <w:marBottom w:val="0"/>
      <w:divBdr>
        <w:top w:val="none" w:sz="0" w:space="0" w:color="auto"/>
        <w:left w:val="none" w:sz="0" w:space="0" w:color="auto"/>
        <w:bottom w:val="none" w:sz="0" w:space="0" w:color="auto"/>
        <w:right w:val="none" w:sz="0" w:space="0" w:color="auto"/>
      </w:divBdr>
    </w:div>
    <w:div w:id="364907501">
      <w:bodyDiv w:val="1"/>
      <w:marLeft w:val="0"/>
      <w:marRight w:val="0"/>
      <w:marTop w:val="0"/>
      <w:marBottom w:val="0"/>
      <w:divBdr>
        <w:top w:val="none" w:sz="0" w:space="0" w:color="auto"/>
        <w:left w:val="none" w:sz="0" w:space="0" w:color="auto"/>
        <w:bottom w:val="none" w:sz="0" w:space="0" w:color="auto"/>
        <w:right w:val="none" w:sz="0" w:space="0" w:color="auto"/>
      </w:divBdr>
    </w:div>
    <w:div w:id="456216240">
      <w:bodyDiv w:val="1"/>
      <w:marLeft w:val="0"/>
      <w:marRight w:val="0"/>
      <w:marTop w:val="0"/>
      <w:marBottom w:val="0"/>
      <w:divBdr>
        <w:top w:val="none" w:sz="0" w:space="0" w:color="auto"/>
        <w:left w:val="none" w:sz="0" w:space="0" w:color="auto"/>
        <w:bottom w:val="none" w:sz="0" w:space="0" w:color="auto"/>
        <w:right w:val="none" w:sz="0" w:space="0" w:color="auto"/>
      </w:divBdr>
    </w:div>
    <w:div w:id="917012107">
      <w:bodyDiv w:val="1"/>
      <w:marLeft w:val="0"/>
      <w:marRight w:val="0"/>
      <w:marTop w:val="0"/>
      <w:marBottom w:val="0"/>
      <w:divBdr>
        <w:top w:val="none" w:sz="0" w:space="0" w:color="auto"/>
        <w:left w:val="none" w:sz="0" w:space="0" w:color="auto"/>
        <w:bottom w:val="none" w:sz="0" w:space="0" w:color="auto"/>
        <w:right w:val="none" w:sz="0" w:space="0" w:color="auto"/>
      </w:divBdr>
    </w:div>
    <w:div w:id="142095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hr.com/platform/?utm_source=resource&amp;utm_medium=resource&amp;utm_campaign=templates&amp;utm_content=templat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5D651-B56E-9445-AEC3-DD0137F03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208</Words>
  <Characters>1188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Paula Garcia</cp:lastModifiedBy>
  <cp:revision>2</cp:revision>
  <cp:lastPrinted>2023-04-12T12:40:00Z</cp:lastPrinted>
  <dcterms:created xsi:type="dcterms:W3CDTF">2024-02-09T18:50:00Z</dcterms:created>
  <dcterms:modified xsi:type="dcterms:W3CDTF">2024-02-09T18:50:00Z</dcterms:modified>
</cp:coreProperties>
</file>